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747FB8" w:rsidRPr="00747FB8" w:rsidTr="0051018E">
        <w:trPr>
          <w:trHeight w:val="1457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47FB8" w:rsidRPr="00747FB8" w:rsidRDefault="00747FB8" w:rsidP="0074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747FB8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БашКортостан </w:t>
            </w:r>
            <w:r w:rsidRPr="00747FB8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>Республика</w:t>
            </w:r>
            <w:r w:rsidRPr="00747FB8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һ</w:t>
            </w:r>
            <w:proofErr w:type="gramStart"/>
            <w:r w:rsidRPr="00747FB8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ы</w:t>
            </w:r>
            <w:proofErr w:type="gramEnd"/>
          </w:p>
          <w:p w:rsidR="00747FB8" w:rsidRPr="00747FB8" w:rsidRDefault="00747FB8" w:rsidP="0074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4"/>
                <w:szCs w:val="24"/>
                <w:lang w:eastAsia="ru-RU"/>
              </w:rPr>
            </w:pPr>
          </w:p>
          <w:p w:rsidR="00747FB8" w:rsidRPr="00747FB8" w:rsidRDefault="00747FB8" w:rsidP="0074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747FB8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Шишм</w:t>
            </w:r>
            <w:r w:rsidRPr="00747FB8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24"/>
                <w:lang w:eastAsia="ru-RU"/>
              </w:rPr>
              <w:t>Ә</w:t>
            </w:r>
            <w:r w:rsidRPr="00747FB8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 районы</w:t>
            </w:r>
          </w:p>
          <w:p w:rsidR="00747FB8" w:rsidRPr="00747FB8" w:rsidRDefault="00747FB8" w:rsidP="0074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747FB8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МУНИЦИПАЛЬ РАЙОНЫның</w:t>
            </w:r>
          </w:p>
          <w:p w:rsidR="00747FB8" w:rsidRPr="00747FB8" w:rsidRDefault="00747FB8" w:rsidP="00747FB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pacing w:val="26"/>
                <w:sz w:val="18"/>
                <w:szCs w:val="24"/>
                <w:lang w:eastAsia="ru-RU"/>
              </w:rPr>
            </w:pPr>
            <w:r w:rsidRPr="00747FB8">
              <w:rPr>
                <w:rFonts w:ascii="Times New Roman" w:eastAsia="Calibri" w:hAnsi="Times New Roman" w:cs="Times New Roman"/>
                <w:b/>
                <w:bCs/>
                <w:spacing w:val="26"/>
                <w:sz w:val="18"/>
                <w:szCs w:val="24"/>
                <w:lang w:eastAsia="ru-RU"/>
              </w:rPr>
              <w:t>АРЫСЛАН АУЫЛ СОВЕТЫ</w:t>
            </w:r>
          </w:p>
          <w:p w:rsidR="00747FB8" w:rsidRPr="00747FB8" w:rsidRDefault="00747FB8" w:rsidP="0074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47FB8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47FB8" w:rsidRPr="00747FB8" w:rsidRDefault="00747FB8" w:rsidP="00747FB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5722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47FB8" w:rsidRPr="00747FB8" w:rsidRDefault="00747FB8" w:rsidP="0074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747FB8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СОВЕТ СЕЛЬСКОГО ПОСЕЛЕНИЯ</w:t>
            </w:r>
          </w:p>
          <w:p w:rsidR="00747FB8" w:rsidRPr="00747FB8" w:rsidRDefault="00747FB8" w:rsidP="0074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747FB8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арслановский сельсовет</w:t>
            </w:r>
          </w:p>
          <w:p w:rsidR="00747FB8" w:rsidRPr="00747FB8" w:rsidRDefault="00747FB8" w:rsidP="0074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747FB8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МУНИЦИПАЛЬНОГО РАЙОНА</w:t>
            </w:r>
          </w:p>
          <w:p w:rsidR="00747FB8" w:rsidRPr="00747FB8" w:rsidRDefault="00747FB8" w:rsidP="0074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47FB8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>ЧишминскИЙ район</w:t>
            </w:r>
          </w:p>
          <w:p w:rsidR="00747FB8" w:rsidRPr="00747FB8" w:rsidRDefault="00747FB8" w:rsidP="00747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noProof/>
                <w:sz w:val="18"/>
                <w:szCs w:val="18"/>
                <w:lang w:eastAsia="ru-RU"/>
              </w:rPr>
            </w:pPr>
            <w:r w:rsidRPr="00747FB8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Республики </w:t>
            </w:r>
            <w:r w:rsidRPr="00747FB8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>Башкортостан</w:t>
            </w:r>
          </w:p>
        </w:tc>
      </w:tr>
    </w:tbl>
    <w:p w:rsidR="00747FB8" w:rsidRPr="00747FB8" w:rsidRDefault="00747FB8" w:rsidP="0074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3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00"/>
        <w:gridCol w:w="1260"/>
        <w:gridCol w:w="3972"/>
      </w:tblGrid>
      <w:tr w:rsidR="00747FB8" w:rsidRPr="00747FB8" w:rsidTr="0051018E">
        <w:trPr>
          <w:trHeight w:val="630"/>
        </w:trPr>
        <w:tc>
          <w:tcPr>
            <w:tcW w:w="4500" w:type="dxa"/>
          </w:tcPr>
          <w:p w:rsidR="00747FB8" w:rsidRPr="00747FB8" w:rsidRDefault="00747FB8" w:rsidP="0074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7FB8">
              <w:rPr>
                <w:rFonts w:ascii="Arial New Bash" w:eastAsia="Times New Roman" w:hAnsi="Arial New Bash" w:cs="Times New Roman"/>
                <w:b/>
                <w:caps/>
                <w:szCs w:val="24"/>
                <w:lang w:eastAsia="ru-RU"/>
              </w:rPr>
              <w:t>[</w:t>
            </w:r>
            <w:r w:rsidRPr="00747FB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АРАР</w:t>
            </w:r>
            <w:proofErr w:type="gramEnd"/>
          </w:p>
          <w:p w:rsidR="00747FB8" w:rsidRPr="00747FB8" w:rsidRDefault="00747FB8" w:rsidP="0074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47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747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2016</w:t>
            </w:r>
            <w:r w:rsidRPr="00747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й.</w:t>
            </w:r>
          </w:p>
        </w:tc>
        <w:tc>
          <w:tcPr>
            <w:tcW w:w="1260" w:type="dxa"/>
          </w:tcPr>
          <w:p w:rsidR="00747FB8" w:rsidRPr="00747FB8" w:rsidRDefault="00747FB8" w:rsidP="00747FB8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ru-RU"/>
              </w:rPr>
            </w:pPr>
          </w:p>
          <w:p w:rsidR="00747FB8" w:rsidRPr="00747FB8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47FB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72" w:type="dxa"/>
          </w:tcPr>
          <w:p w:rsidR="00747FB8" w:rsidRPr="00747FB8" w:rsidRDefault="00747FB8" w:rsidP="00747FB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7F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747FB8" w:rsidRPr="00747FB8" w:rsidRDefault="00747FB8" w:rsidP="00747FB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47F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Pr="00747F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декабря 2016</w:t>
            </w:r>
            <w:r w:rsidRPr="00747F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747FB8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747FB8" w:rsidRDefault="00747FB8" w:rsidP="0074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FB8" w:rsidRPr="00747FB8" w:rsidRDefault="00747FB8" w:rsidP="0074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47FB8" w:rsidRPr="00747FB8" w:rsidRDefault="00747FB8" w:rsidP="00747F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бюджете сельского поселения </w:t>
      </w:r>
    </w:p>
    <w:p w:rsidR="00747FB8" w:rsidRPr="00747FB8" w:rsidRDefault="00747FB8" w:rsidP="00747FB8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47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Арслановский</w:t>
      </w:r>
      <w:proofErr w:type="spellEnd"/>
      <w:r w:rsidRPr="00747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47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Чишминский</w:t>
      </w:r>
      <w:proofErr w:type="spellEnd"/>
      <w:r w:rsidRPr="00747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 на 2017 год </w:t>
      </w:r>
    </w:p>
    <w:p w:rsidR="00747FB8" w:rsidRPr="00747FB8" w:rsidRDefault="00747FB8" w:rsidP="00747FB8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на плановый период 2018 и 2019 годов»</w:t>
      </w:r>
    </w:p>
    <w:p w:rsidR="00747FB8" w:rsidRPr="00747FB8" w:rsidRDefault="00747FB8" w:rsidP="00747F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747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Арслановский</w:t>
      </w:r>
      <w:proofErr w:type="spellEnd"/>
      <w:r w:rsidRPr="00747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747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747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 республики Башкортостан </w:t>
      </w:r>
    </w:p>
    <w:p w:rsidR="00747FB8" w:rsidRPr="00747FB8" w:rsidRDefault="00747FB8" w:rsidP="00747FB8">
      <w:pPr>
        <w:keepNext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747FB8" w:rsidRPr="00747FB8" w:rsidRDefault="00747FB8" w:rsidP="00747FB8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основные характеристики бюджета сельского поселения </w:t>
      </w:r>
      <w:proofErr w:type="spellStart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2017 год:</w:t>
      </w:r>
    </w:p>
    <w:p w:rsidR="00747FB8" w:rsidRPr="00747FB8" w:rsidRDefault="00747FB8" w:rsidP="00747FB8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а) прогнозируемый общий объем доходов бюджета сельского поселения </w:t>
      </w:r>
      <w:proofErr w:type="spellStart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в сумме 4836,2 тыс. руб.;</w:t>
      </w:r>
    </w:p>
    <w:p w:rsidR="00747FB8" w:rsidRPr="00747FB8" w:rsidRDefault="00747FB8" w:rsidP="00747FB8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 общий объем расходов бюджета сельского поселения  в сумме  4836,2  тыс. руб.</w:t>
      </w:r>
    </w:p>
    <w:p w:rsidR="00747FB8" w:rsidRPr="00747FB8" w:rsidRDefault="00747FB8" w:rsidP="00747FB8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основные характеристики бюджета сельского поселения </w:t>
      </w:r>
      <w:proofErr w:type="spellStart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плановый период 2018 и 2019 годов:</w:t>
      </w:r>
    </w:p>
    <w:p w:rsidR="00747FB8" w:rsidRPr="00747FB8" w:rsidRDefault="00747FB8" w:rsidP="00747FB8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прогнозируемый общий объем доходов бюджета сельского поселения  на 2018 год  в сумме  4258,5 тыс. руб. и на 2019 год в сумме  4649,5тыс. руб.;</w:t>
      </w:r>
    </w:p>
    <w:p w:rsidR="00747FB8" w:rsidRPr="00747FB8" w:rsidRDefault="00747FB8" w:rsidP="00747FB8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б)  общий объем расходов бюджета сельского поселения  на 2018 год  в сумме  4258,5тыс. руб., в том числе условно утвержденные расходы в сумме 92,9 тыс. руб. и на 2019 год в сумме 4649,5тыс. руб., в том числе условно утвержденные расходы в сумме 205,3 тыс. руб.</w:t>
      </w:r>
    </w:p>
    <w:p w:rsidR="00747FB8" w:rsidRPr="00747FB8" w:rsidRDefault="00747FB8" w:rsidP="00747FB8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Установить, что муниципальные унитарные предприятия, созданные сельским поселением </w:t>
      </w:r>
      <w:proofErr w:type="spellStart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производят отчисления в бюджет сельского поселения  в размере 25 процентов прибыли, остающейся после уплаты налогов и иных обязательных платежей в бюджет, в порядке, установленном Советом сельского поселения </w:t>
      </w:r>
      <w:proofErr w:type="spellStart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747FB8" w:rsidRPr="00747FB8" w:rsidRDefault="00747FB8" w:rsidP="00747FB8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при зачислении в бюджет сельского поселения </w:t>
      </w:r>
      <w:proofErr w:type="spellStart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 безвозмездных поступлений в виде добровольных взносов (пожертвований) от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 </w:t>
      </w:r>
      <w:proofErr w:type="spellStart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на сумму указанных поступлений увеличиваются бюджетные ассигнования для </w:t>
      </w:r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последующего доведения в установленном порядке до указанного казенного учреждения лимитов бюджетных обязательств для осуществления расходов</w:t>
      </w:r>
      <w:proofErr w:type="gramEnd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соответствующим целям, на достижение которых предоставлены добровольные взносы (пожертвования).</w:t>
      </w:r>
    </w:p>
    <w:p w:rsidR="00747FB8" w:rsidRPr="00747FB8" w:rsidRDefault="00747FB8" w:rsidP="00747FB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Утвердить перечень </w:t>
      </w:r>
      <w:r w:rsidRPr="00747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главных администраторов доходов бюджета сельского поселения </w:t>
      </w:r>
      <w:proofErr w:type="spellStart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747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  муниципального района </w:t>
      </w:r>
      <w:proofErr w:type="spellStart"/>
      <w:r w:rsidRPr="00747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747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 Республики Башкортостан </w:t>
      </w:r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  к  настоящему Решению.</w:t>
      </w:r>
    </w:p>
    <w:p w:rsidR="00747FB8" w:rsidRPr="00747FB8" w:rsidRDefault="00747FB8" w:rsidP="00747FB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главных </w:t>
      </w:r>
      <w:proofErr w:type="gramStart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и закрепить за ними основные источники финансирования дефицита бюджета сельского поселения </w:t>
      </w:r>
      <w:proofErr w:type="spellStart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согласно приложению 2 к настоящему Решению.</w:t>
      </w:r>
    </w:p>
    <w:p w:rsidR="00747FB8" w:rsidRPr="00747FB8" w:rsidRDefault="00747FB8" w:rsidP="00747FB8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Установить поступления доходов в бюджет сельского поселения </w:t>
      </w:r>
      <w:proofErr w:type="spellStart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сельсовет:</w:t>
      </w:r>
    </w:p>
    <w:p w:rsidR="00747FB8" w:rsidRPr="00747FB8" w:rsidRDefault="00747FB8" w:rsidP="00747FB8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на 2017 год согласно приложению 3 к настоящему Решению;</w:t>
      </w:r>
    </w:p>
    <w:p w:rsidR="00747FB8" w:rsidRPr="00747FB8" w:rsidRDefault="00747FB8" w:rsidP="00747FB8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плановый период 2018 и 2019 годов согласно приложению 4 к настоящему Решению.</w:t>
      </w:r>
    </w:p>
    <w:p w:rsidR="00747FB8" w:rsidRPr="00747FB8" w:rsidRDefault="00747FB8" w:rsidP="00747FB8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Установить предел общего объема бюджетных средств на предоставление отсрочки или  рассрочки по уплате местных налогов, пеней и штрафов в бюджет сельского поселения </w:t>
      </w:r>
      <w:proofErr w:type="spellStart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на 2017 год  в сумме 50 тыс. руб., на 2018 год в сумме 55 тыс. руб. и на 2019 год в сумме 60 тыс. руб.</w:t>
      </w:r>
    </w:p>
    <w:p w:rsidR="00747FB8" w:rsidRPr="00747FB8" w:rsidRDefault="00747FB8" w:rsidP="00747FB8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Средства, поступающие во временное распоряжение получателей средств бюджета сельского поселения </w:t>
      </w:r>
      <w:proofErr w:type="spellStart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учитываются на счете, открываемом сельскому поселению 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</w:t>
      </w:r>
      <w:proofErr w:type="spellStart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747FB8" w:rsidRPr="00747FB8" w:rsidRDefault="00747FB8" w:rsidP="00747FB8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Утвердить в пределах общего объема расходов бюджета сельского поселения </w:t>
      </w:r>
      <w:proofErr w:type="spellStart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установленного пунктом 1 настоящего Решения, распределение бюджетных ассигнований сельского поселения:</w:t>
      </w:r>
    </w:p>
    <w:p w:rsidR="00747FB8" w:rsidRPr="00747FB8" w:rsidRDefault="00747FB8" w:rsidP="00747FB8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разделам, подразделам, целевым статьям (муниципальным программам и непрограммным направлениям деятельности) и группам  </w:t>
      </w:r>
      <w:proofErr w:type="gramStart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7FB8" w:rsidRPr="00747FB8" w:rsidRDefault="00747FB8" w:rsidP="00747FB8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на 2017 год согласно приложению 5 к настоящему Решению;</w:t>
      </w:r>
    </w:p>
    <w:p w:rsidR="00747FB8" w:rsidRPr="00747FB8" w:rsidRDefault="00747FB8" w:rsidP="00747FB8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плановый период 2018 и 2019 годов согласно приложению 6 к настоящему Решению;</w:t>
      </w:r>
    </w:p>
    <w:p w:rsidR="00747FB8" w:rsidRPr="00747FB8" w:rsidRDefault="00747FB8" w:rsidP="00747FB8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целевым статьям (муниципальным программам и непрограммным направлениям деятельности) группам расходов классификации расходов бюджетов:</w:t>
      </w:r>
    </w:p>
    <w:p w:rsidR="00747FB8" w:rsidRPr="00747FB8" w:rsidRDefault="00747FB8" w:rsidP="00747FB8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 2017 год согласно приложению 7 к настоящему решению;</w:t>
      </w:r>
    </w:p>
    <w:p w:rsidR="00747FB8" w:rsidRPr="00747FB8" w:rsidRDefault="00747FB8" w:rsidP="00747FB8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плановый период 2018 и 2019 годов согласно приложению  8 к настоящему решению.</w:t>
      </w:r>
    </w:p>
    <w:p w:rsidR="00747FB8" w:rsidRPr="00747FB8" w:rsidRDefault="00747FB8" w:rsidP="00747FB8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Утвердить ведомственную структуру расходов бюджета сельского поселения:</w:t>
      </w:r>
    </w:p>
    <w:p w:rsidR="00747FB8" w:rsidRPr="00747FB8" w:rsidRDefault="00747FB8" w:rsidP="00747FB8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на 2017 год согласно приложению 9 к настоящему Решению;</w:t>
      </w:r>
    </w:p>
    <w:p w:rsidR="00747FB8" w:rsidRPr="00747FB8" w:rsidRDefault="00747FB8" w:rsidP="00747FB8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плановый период 2018 и 2019 годов согласно приложению 10 к настоящему Решению.</w:t>
      </w:r>
    </w:p>
    <w:p w:rsidR="00747FB8" w:rsidRPr="00747FB8" w:rsidRDefault="00747FB8" w:rsidP="00747FB8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11.1. Установить, что субсидии в 2017-2019годах из бюджета сельского поселения </w:t>
      </w:r>
      <w:proofErr w:type="spellStart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предоставляются главными распорядителями средств бюджета сельского поселения </w:t>
      </w:r>
      <w:proofErr w:type="spellStart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безвозмездной и безвозвратной основе в пределах предусмотренных ассигнований по соответствующим кодам бюджетной классификации:</w:t>
      </w:r>
    </w:p>
    <w:p w:rsidR="00747FB8" w:rsidRPr="00747FB8" w:rsidRDefault="00747FB8" w:rsidP="00747FB8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1) юридическим лицам (за исключением  субсидий муниципальным  учреждениям), индивидуальным предпринимателям, физическим лицам – производителям товаров, работ, услуг в целях возмещения затрат или недополученных доходов в связи с производством  (реализацией) товаров, выполнением работ, оказанием услуг;</w:t>
      </w:r>
    </w:p>
    <w:p w:rsidR="00747FB8" w:rsidRPr="00747FB8" w:rsidRDefault="00747FB8" w:rsidP="00747FB8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иным некоммерческим организациям, не являющимся муниципальными учреждениями.</w:t>
      </w:r>
    </w:p>
    <w:p w:rsidR="00747FB8" w:rsidRPr="00747FB8" w:rsidRDefault="00747FB8" w:rsidP="00747FB8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Субсидии юридическим лицам, указанным в части 1 пункта 11.1 предоставляются:</w:t>
      </w:r>
    </w:p>
    <w:p w:rsidR="00747FB8" w:rsidRPr="00747FB8" w:rsidRDefault="00747FB8" w:rsidP="00747FB8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сельскохозяйственным потребительским кооперативам, гражданам, ведущим личное подсобное хозяйство, организациям, оказывающим услуги по выполнению сельскохозяйственных механизированных работ;</w:t>
      </w:r>
    </w:p>
    <w:p w:rsidR="00747FB8" w:rsidRPr="00747FB8" w:rsidRDefault="00747FB8" w:rsidP="00747FB8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организациям, учрежденным органами местного самоуправления сельского поселения </w:t>
      </w:r>
      <w:proofErr w:type="spellStart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имеющим организационно-правовую форму в виде муниципального унитарного предприятия, в целях возмещения затрат на содержание  муниципального имущества поселения;</w:t>
      </w:r>
    </w:p>
    <w:p w:rsidR="00747FB8" w:rsidRPr="00747FB8" w:rsidRDefault="00747FB8" w:rsidP="00747FB8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сельского поселения </w:t>
      </w:r>
      <w:proofErr w:type="spellStart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747FB8" w:rsidRPr="00747FB8" w:rsidRDefault="00747FB8" w:rsidP="00747FB8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11.3. </w:t>
      </w:r>
      <w:proofErr w:type="gramStart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в случаях, предусмотренных пунктом 11.2. предоставляются соответствующими главными распорядителями средств бюджета сельского поселения </w:t>
      </w:r>
      <w:proofErr w:type="spellStart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соответствии с нормативными правовыми актами Администрации сельского поселения </w:t>
      </w:r>
      <w:proofErr w:type="spellStart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субсидий, не использованных в отчетном финансовом году, в случаях, предусмотренных соглашениями (договорами) о предоставлении субсидий</w:t>
      </w:r>
      <w:proofErr w:type="gramEnd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положения об обязательной проверке главным распорядителем средств бюджета сельского поселения </w:t>
      </w:r>
      <w:proofErr w:type="spellStart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предоставляющим субсидию, и органом финансового контроля соблюдения условий, целей и порядка предоставления субсидий их получателями.</w:t>
      </w:r>
    </w:p>
    <w:p w:rsidR="00747FB8" w:rsidRPr="00747FB8" w:rsidRDefault="00747FB8" w:rsidP="00747FB8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решения и иные нормативные правовые акты сельского поселения </w:t>
      </w:r>
      <w:proofErr w:type="spellStart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предусматривающие принятие новых видов расходных обязательств или увеличение бюджетных ассигнований на исполнение </w:t>
      </w:r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существующих видов расходных обязательств  сверх утвержденных в бюджете на 2017 год и на плановый период 2018 и 2019 годов, а также сокращающие его доходную базу, подлежат исполнению при изыскании дополнительных источников доходов бюджета сельского поселения </w:t>
      </w:r>
      <w:proofErr w:type="spellStart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proofErr w:type="gramEnd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и (или) </w:t>
      </w:r>
      <w:proofErr w:type="gramStart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сокращении</w:t>
      </w:r>
      <w:proofErr w:type="gramEnd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по конкретным статьям  расходов бюджета сельского поселения </w:t>
      </w:r>
      <w:proofErr w:type="spellStart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при условии внесения соответствующих изменений в настоящее решение.</w:t>
      </w:r>
    </w:p>
    <w:p w:rsidR="00747FB8" w:rsidRPr="00747FB8" w:rsidRDefault="00747FB8" w:rsidP="00747FB8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решений и иных нормативных правовых актов сельского поселения </w:t>
      </w:r>
      <w:proofErr w:type="spellStart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proofErr w:type="spellStart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2017 год и на плановый период 2018 и 2019 годов  либо сокращающие его доходную базу, вносятся только при одновременном внесении предложений о дополнительных источниках доходов</w:t>
      </w:r>
      <w:proofErr w:type="gramEnd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сельского поселения </w:t>
      </w:r>
      <w:proofErr w:type="spellStart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и (или) </w:t>
      </w:r>
      <w:proofErr w:type="gramStart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сокращении</w:t>
      </w:r>
      <w:proofErr w:type="gramEnd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по конкретным  статьям расходов бюджета сельского поселения </w:t>
      </w:r>
      <w:proofErr w:type="spellStart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747FB8" w:rsidRPr="00747FB8" w:rsidRDefault="00747FB8" w:rsidP="00747FB8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не вправе принимать в 2017-2019  годах решения, приводящие к увеличению численности муниципальных служащих сельского поселения </w:t>
      </w:r>
      <w:proofErr w:type="spellStart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и работников организаций бюджетной сферы.</w:t>
      </w:r>
    </w:p>
    <w:p w:rsidR="00747FB8" w:rsidRPr="00747FB8" w:rsidRDefault="00747FB8" w:rsidP="00747FB8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Установить в 2017 году передачу в бюджет муниципального района  </w:t>
      </w:r>
      <w:proofErr w:type="spellStart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субвенции в сумме  1144,6 тыс. руб., в 2018 году  в сумме 1098,4 тыс. руб., и  2019 году   в сумме  1373,3 тыс. руб. в качестве передачи  полномочий отдельных вопросов местного значения.</w:t>
      </w:r>
    </w:p>
    <w:p w:rsidR="00747FB8" w:rsidRPr="00747FB8" w:rsidRDefault="00747FB8" w:rsidP="00747FB8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14. Утвердить передачу следующих полномочий:</w:t>
      </w:r>
    </w:p>
    <w:p w:rsidR="00747FB8" w:rsidRPr="00747FB8" w:rsidRDefault="00747FB8" w:rsidP="00747FB8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 2017 году</w:t>
      </w:r>
    </w:p>
    <w:p w:rsidR="00747FB8" w:rsidRPr="00747FB8" w:rsidRDefault="00747FB8" w:rsidP="00747FB8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оформление  разрешения на ввод объектов в эксплуатацию в сумме  14,0 тыс. руб.</w:t>
      </w:r>
    </w:p>
    <w:p w:rsidR="00747FB8" w:rsidRPr="00747FB8" w:rsidRDefault="00747FB8" w:rsidP="00747FB8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Прочие безвозмездные поступления (превышение доходов над расходами) в сумме 1130,6тыс. руб.</w:t>
      </w:r>
    </w:p>
    <w:p w:rsidR="00747FB8" w:rsidRPr="00747FB8" w:rsidRDefault="00747FB8" w:rsidP="00747FB8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 2018 году</w:t>
      </w:r>
    </w:p>
    <w:p w:rsidR="00747FB8" w:rsidRPr="00747FB8" w:rsidRDefault="00747FB8" w:rsidP="00747FB8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Прочие безвозмездные поступления (превышение доходов над расходами) в сумме 1098,4 тыс. руб.</w:t>
      </w:r>
    </w:p>
    <w:p w:rsidR="00747FB8" w:rsidRPr="00747FB8" w:rsidRDefault="00747FB8" w:rsidP="00747FB8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Прочие безвозмездные поступления (превышение доходов над расходами) в сумме 1373,3 тыс. руб.</w:t>
      </w:r>
    </w:p>
    <w:p w:rsidR="00747FB8" w:rsidRPr="00747FB8" w:rsidRDefault="00747FB8" w:rsidP="00747FB8">
      <w:pPr>
        <w:tabs>
          <w:tab w:val="num" w:pos="360"/>
        </w:tabs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15.  Установить:</w:t>
      </w:r>
    </w:p>
    <w:p w:rsidR="00747FB8" w:rsidRPr="00747FB8" w:rsidRDefault="00747FB8" w:rsidP="00747FB8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верхний предел муниципального долга сельского поселения на 1 января 2017 года в сумме   70,0 тыс. руб.,  на 1 января 2018 года 70,0тыс. руб.,  на 1 января 2019 года 70,0 тыс. руб.</w:t>
      </w:r>
    </w:p>
    <w:p w:rsidR="00747FB8" w:rsidRPr="00747FB8" w:rsidRDefault="00747FB8" w:rsidP="00747FB8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предельный объем муниципального долга на 2017 год в сумме 300,0 тыс. руб., на 2018 год в сумме 300,0 тыс. руб., на 2019 год в сумме 300,0 тыс. руб.</w:t>
      </w:r>
    </w:p>
    <w:p w:rsidR="00747FB8" w:rsidRPr="00747FB8" w:rsidRDefault="00747FB8" w:rsidP="00747FB8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Установить, что остатки средств бюджета сельского поселения по состоянию на 01 января 2017 года, в  объеме не более одной двенадцатой общего объема расходов  бюджета  сельского поселения </w:t>
      </w:r>
      <w:proofErr w:type="spellStart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направляются Администрацией сельского поселения </w:t>
      </w:r>
      <w:proofErr w:type="spellStart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покрытие временных кассовых разрывов, возникающих в ходе исполнения бюджета сельского поселения </w:t>
      </w:r>
      <w:proofErr w:type="spellStart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747FB8" w:rsidRPr="00747FB8" w:rsidRDefault="00747FB8" w:rsidP="00747FB8">
      <w:pPr>
        <w:shd w:val="clear" w:color="auto" w:fill="FFFFFF"/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ru-RU"/>
        </w:rPr>
      </w:pPr>
      <w:r w:rsidRPr="0074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Установить объем  резервного фонда бюджета сельского поселения на 2017 год в сумме 20 тыс. руб. и плановый период 2018 и 2019 годов   в сумме по  20 тыс. рублей.</w:t>
      </w:r>
    </w:p>
    <w:p w:rsidR="00747FB8" w:rsidRPr="00747FB8" w:rsidRDefault="00747FB8" w:rsidP="00747FB8">
      <w:pPr>
        <w:shd w:val="clear" w:color="auto" w:fill="FFFFFF"/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Установить, что в ходе исполнения настоящего Решения Администрация сельского поселения </w:t>
      </w:r>
      <w:proofErr w:type="spellStart"/>
      <w:r w:rsidRPr="0074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Арслановский</w:t>
      </w:r>
      <w:proofErr w:type="spellEnd"/>
      <w:r w:rsidRPr="0074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вносит изменения в показатели сводной бюджетной росписи бюджета сельского поселения при распределении средств резервного фонда по предупреждению чрезвычайных ситуаций и  последствий стихийных бедствий, по получателям средств.</w:t>
      </w:r>
    </w:p>
    <w:p w:rsidR="00747FB8" w:rsidRPr="00747FB8" w:rsidRDefault="00747FB8" w:rsidP="00747FB8">
      <w:pPr>
        <w:shd w:val="clear" w:color="auto" w:fill="FFFFFF"/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Установить в соответствии с частью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сельского поселения </w:t>
      </w:r>
      <w:proofErr w:type="spellStart"/>
      <w:r w:rsidRPr="0074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Арслановский</w:t>
      </w:r>
      <w:proofErr w:type="spellEnd"/>
      <w:r w:rsidRPr="0074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связанные с особенностями исполнения бюджета сельского поселения </w:t>
      </w:r>
      <w:proofErr w:type="spellStart"/>
      <w:r w:rsidRPr="0074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Арслановский</w:t>
      </w:r>
      <w:proofErr w:type="spellEnd"/>
      <w:r w:rsidRPr="0074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(или) перераспределения бюджетных ассигнований между распорядителями бюджетных средств:</w:t>
      </w:r>
    </w:p>
    <w:p w:rsidR="00747FB8" w:rsidRPr="00747FB8" w:rsidRDefault="00747FB8" w:rsidP="00747FB8">
      <w:pPr>
        <w:shd w:val="clear" w:color="auto" w:fill="FFFFFF"/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использование образованной в ходе исполнения бюджета муниципального района экономии по отдельным разделам, подразделам, целевым статьям, группам видов расходов бюджетов;</w:t>
      </w:r>
    </w:p>
    <w:p w:rsidR="00747FB8" w:rsidRPr="00747FB8" w:rsidRDefault="00747FB8" w:rsidP="00747FB8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принятие  администрацией сельского поселения </w:t>
      </w:r>
      <w:proofErr w:type="spellStart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решений  об утверждении программ сельского поселения </w:t>
      </w:r>
      <w:proofErr w:type="spellStart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  </w:t>
      </w:r>
    </w:p>
    <w:p w:rsidR="00747FB8" w:rsidRPr="00747FB8" w:rsidRDefault="00747FB8" w:rsidP="00747FB8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использование остатков средств бюджета сельского поселения </w:t>
      </w:r>
      <w:proofErr w:type="spellStart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01 января 2017 года;</w:t>
      </w:r>
    </w:p>
    <w:p w:rsidR="00747FB8" w:rsidRPr="00747FB8" w:rsidRDefault="00747FB8" w:rsidP="00747FB8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оплата судебных издержек, с представлением интересов сельского поселения </w:t>
      </w:r>
      <w:proofErr w:type="spellStart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судебных и иных юридических спорах, юридических и адвокатских услуг, выплаты по решениям Администрации сельского поселения </w:t>
      </w:r>
      <w:proofErr w:type="spellStart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связанным с исполнением судебных актов судебных органов;</w:t>
      </w:r>
    </w:p>
    <w:p w:rsidR="00747FB8" w:rsidRPr="00747FB8" w:rsidRDefault="00747FB8" w:rsidP="00747FB8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изменение состава или полномочий (функций) главных распорядителей средств бюджета сельского поселения </w:t>
      </w:r>
      <w:proofErr w:type="spellStart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(подведомственных им казенных учреждений);</w:t>
      </w:r>
    </w:p>
    <w:p w:rsidR="00747FB8" w:rsidRPr="00747FB8" w:rsidRDefault="00747FB8" w:rsidP="00747FB8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вступление в силу законов, предусматривающих осуществление </w:t>
      </w:r>
      <w:proofErr w:type="gramStart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органов власти муниципального района органов местного самоуправления</w:t>
      </w:r>
      <w:proofErr w:type="gramEnd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субвенций из других бюджетов бюджетной системы Российской Федерации;</w:t>
      </w:r>
    </w:p>
    <w:p w:rsidR="00747FB8" w:rsidRPr="00747FB8" w:rsidRDefault="00747FB8" w:rsidP="00747FB8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перераспределение бюджетных ассигнований в пределах, предусмотренных главным распорядителям средств бюджета сельского поселения </w:t>
      </w:r>
      <w:proofErr w:type="spellStart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оплату труда  работников  муниципальных органов, между главными  распорядителями средств бюджета сельского поселения </w:t>
      </w:r>
      <w:proofErr w:type="spellStart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разделами, подразделами, целевыми статьями, группами видов расходов классификации расходов бюджетов на оплату труда работников  муниципальных органов в случае принятия Президентом Республики Башкортостан и главы администрации района решений о сокращении численности</w:t>
      </w:r>
      <w:proofErr w:type="gramEnd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работников;</w:t>
      </w:r>
    </w:p>
    <w:p w:rsidR="00747FB8" w:rsidRPr="00747FB8" w:rsidRDefault="00747FB8" w:rsidP="00747FB8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8) перераспределение бюджетных ассигнований, предусмотренных по подразделу «Дорожное хозяйство» классификации расходов бюджетов раздела «Национальная экономика» классификации расходов бюджетов, Дорожного фонда сельского поселения </w:t>
      </w:r>
      <w:proofErr w:type="spellStart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в соответствии с вносимыми изменениями в муниципальный заказ по содержанию, ремонту, капитальному ремонту, строительству и реконструкции автомобильных дорог общего пользования местного значения, в соответствии с порядком, установленном Администрацией сельского поселения </w:t>
      </w:r>
      <w:proofErr w:type="spellStart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  <w:proofErr w:type="gramEnd"/>
    </w:p>
    <w:p w:rsidR="00747FB8" w:rsidRPr="00747FB8" w:rsidRDefault="00747FB8" w:rsidP="00747FB8">
      <w:pPr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перераспределение бюджетных ассигнований, предусмотренных по разделу «Жилищно-коммунальное хозяйство» классификации расходов бюджетов, по разделам, целевым статьям, группам </w:t>
      </w:r>
      <w:proofErr w:type="gramStart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решениями Правительства Республики Башкортостан. </w:t>
      </w:r>
    </w:p>
    <w:p w:rsidR="00747FB8" w:rsidRPr="00747FB8" w:rsidRDefault="00747FB8" w:rsidP="00747FB8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19. Настоящее Решение вступает в силу с 1 января 2017 года.</w:t>
      </w:r>
    </w:p>
    <w:p w:rsidR="00747FB8" w:rsidRPr="00747FB8" w:rsidRDefault="00747FB8" w:rsidP="00747FB8">
      <w:pPr>
        <w:tabs>
          <w:tab w:val="num" w:pos="360"/>
        </w:tabs>
        <w:spacing w:after="0" w:line="240" w:lineRule="auto"/>
        <w:ind w:right="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FB8" w:rsidRPr="00747FB8" w:rsidRDefault="00747FB8" w:rsidP="00747FB8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747FB8" w:rsidRPr="00747FB8" w:rsidRDefault="00747FB8" w:rsidP="00747FB8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Арслановский</w:t>
      </w:r>
      <w:proofErr w:type="spellEnd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747FB8" w:rsidRPr="00747FB8" w:rsidRDefault="00747FB8" w:rsidP="00747FB8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747FB8" w:rsidRPr="00747FB8" w:rsidRDefault="00747FB8" w:rsidP="00747FB8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52B8E" w:rsidRDefault="00747FB8" w:rsidP="00747FB8"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   </w:t>
      </w:r>
      <w:proofErr w:type="spellStart"/>
      <w:r w:rsidRPr="00747FB8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Аминева</w:t>
      </w:r>
      <w:proofErr w:type="spellEnd"/>
    </w:p>
    <w:sectPr w:rsidR="00C52B8E" w:rsidSect="00747F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F8"/>
    <w:rsid w:val="00001762"/>
    <w:rsid w:val="00001919"/>
    <w:rsid w:val="00004377"/>
    <w:rsid w:val="0003061F"/>
    <w:rsid w:val="00035D4D"/>
    <w:rsid w:val="00036BDB"/>
    <w:rsid w:val="00043556"/>
    <w:rsid w:val="00063D5F"/>
    <w:rsid w:val="00081624"/>
    <w:rsid w:val="000825C6"/>
    <w:rsid w:val="000A0BD4"/>
    <w:rsid w:val="000C368D"/>
    <w:rsid w:val="000C3FB8"/>
    <w:rsid w:val="000E189A"/>
    <w:rsid w:val="000E7905"/>
    <w:rsid w:val="000F10FF"/>
    <w:rsid w:val="00102056"/>
    <w:rsid w:val="0011756B"/>
    <w:rsid w:val="00145F48"/>
    <w:rsid w:val="00157028"/>
    <w:rsid w:val="001617AB"/>
    <w:rsid w:val="00167324"/>
    <w:rsid w:val="00180FEB"/>
    <w:rsid w:val="0019429F"/>
    <w:rsid w:val="001E351B"/>
    <w:rsid w:val="00205AF8"/>
    <w:rsid w:val="00217576"/>
    <w:rsid w:val="0023148C"/>
    <w:rsid w:val="002669ED"/>
    <w:rsid w:val="002772EC"/>
    <w:rsid w:val="0028516D"/>
    <w:rsid w:val="002B62EA"/>
    <w:rsid w:val="002D2AF8"/>
    <w:rsid w:val="002D2B67"/>
    <w:rsid w:val="002D4D13"/>
    <w:rsid w:val="002D6AB5"/>
    <w:rsid w:val="002F3ED9"/>
    <w:rsid w:val="002F5D41"/>
    <w:rsid w:val="00302257"/>
    <w:rsid w:val="00305372"/>
    <w:rsid w:val="003139BE"/>
    <w:rsid w:val="0034560B"/>
    <w:rsid w:val="00372B47"/>
    <w:rsid w:val="00377A49"/>
    <w:rsid w:val="003801DB"/>
    <w:rsid w:val="00383DA4"/>
    <w:rsid w:val="003B71F9"/>
    <w:rsid w:val="003C5157"/>
    <w:rsid w:val="003C764E"/>
    <w:rsid w:val="003F1BF9"/>
    <w:rsid w:val="004078FD"/>
    <w:rsid w:val="00423757"/>
    <w:rsid w:val="004366D1"/>
    <w:rsid w:val="004449A9"/>
    <w:rsid w:val="0045013B"/>
    <w:rsid w:val="004662EF"/>
    <w:rsid w:val="00474956"/>
    <w:rsid w:val="004773B4"/>
    <w:rsid w:val="00491AE0"/>
    <w:rsid w:val="004A409D"/>
    <w:rsid w:val="004A61BA"/>
    <w:rsid w:val="004C7311"/>
    <w:rsid w:val="0052313D"/>
    <w:rsid w:val="005313FB"/>
    <w:rsid w:val="00533F78"/>
    <w:rsid w:val="00542AA8"/>
    <w:rsid w:val="00551420"/>
    <w:rsid w:val="00564771"/>
    <w:rsid w:val="00586798"/>
    <w:rsid w:val="00590448"/>
    <w:rsid w:val="005923C2"/>
    <w:rsid w:val="005A3B84"/>
    <w:rsid w:val="005A741D"/>
    <w:rsid w:val="005A7D60"/>
    <w:rsid w:val="005E45AE"/>
    <w:rsid w:val="005F4D6B"/>
    <w:rsid w:val="006069B2"/>
    <w:rsid w:val="00632E41"/>
    <w:rsid w:val="0063420F"/>
    <w:rsid w:val="006421C3"/>
    <w:rsid w:val="00642965"/>
    <w:rsid w:val="00650595"/>
    <w:rsid w:val="00653692"/>
    <w:rsid w:val="00656B8D"/>
    <w:rsid w:val="00664804"/>
    <w:rsid w:val="006777E9"/>
    <w:rsid w:val="006C1325"/>
    <w:rsid w:val="006C42D6"/>
    <w:rsid w:val="006E6F6C"/>
    <w:rsid w:val="006F49BD"/>
    <w:rsid w:val="00707592"/>
    <w:rsid w:val="00730E7D"/>
    <w:rsid w:val="00741166"/>
    <w:rsid w:val="00747FB8"/>
    <w:rsid w:val="007531FE"/>
    <w:rsid w:val="00766AD6"/>
    <w:rsid w:val="00775FB9"/>
    <w:rsid w:val="00796ADA"/>
    <w:rsid w:val="007B733F"/>
    <w:rsid w:val="007C1C7D"/>
    <w:rsid w:val="007C4892"/>
    <w:rsid w:val="00801CAB"/>
    <w:rsid w:val="00822C0E"/>
    <w:rsid w:val="00826FA6"/>
    <w:rsid w:val="00851B9E"/>
    <w:rsid w:val="008572AE"/>
    <w:rsid w:val="00887F9D"/>
    <w:rsid w:val="00894FD2"/>
    <w:rsid w:val="008A283A"/>
    <w:rsid w:val="008B347C"/>
    <w:rsid w:val="008B4CF5"/>
    <w:rsid w:val="008C7D47"/>
    <w:rsid w:val="008E03D5"/>
    <w:rsid w:val="008F54EF"/>
    <w:rsid w:val="008F66D4"/>
    <w:rsid w:val="00902843"/>
    <w:rsid w:val="00915D1C"/>
    <w:rsid w:val="009335E8"/>
    <w:rsid w:val="00944CB6"/>
    <w:rsid w:val="00950663"/>
    <w:rsid w:val="00956B35"/>
    <w:rsid w:val="0096758B"/>
    <w:rsid w:val="0097289F"/>
    <w:rsid w:val="00990B7B"/>
    <w:rsid w:val="00995EFB"/>
    <w:rsid w:val="00997B0E"/>
    <w:rsid w:val="009A3DEF"/>
    <w:rsid w:val="009B69F2"/>
    <w:rsid w:val="009D4BCF"/>
    <w:rsid w:val="009E18AE"/>
    <w:rsid w:val="00A02755"/>
    <w:rsid w:val="00A41B67"/>
    <w:rsid w:val="00A51646"/>
    <w:rsid w:val="00A62892"/>
    <w:rsid w:val="00A97E35"/>
    <w:rsid w:val="00AA3E09"/>
    <w:rsid w:val="00AB4423"/>
    <w:rsid w:val="00AC75F4"/>
    <w:rsid w:val="00AE2E32"/>
    <w:rsid w:val="00B018E0"/>
    <w:rsid w:val="00B01999"/>
    <w:rsid w:val="00B12762"/>
    <w:rsid w:val="00B175CC"/>
    <w:rsid w:val="00B201AC"/>
    <w:rsid w:val="00B42C6B"/>
    <w:rsid w:val="00B441AD"/>
    <w:rsid w:val="00B773E4"/>
    <w:rsid w:val="00BA21ED"/>
    <w:rsid w:val="00BA45B7"/>
    <w:rsid w:val="00BB0509"/>
    <w:rsid w:val="00BB567F"/>
    <w:rsid w:val="00BD117F"/>
    <w:rsid w:val="00BD4D58"/>
    <w:rsid w:val="00BF2F08"/>
    <w:rsid w:val="00C10077"/>
    <w:rsid w:val="00C24E63"/>
    <w:rsid w:val="00C52B8E"/>
    <w:rsid w:val="00C55EBA"/>
    <w:rsid w:val="00C603CE"/>
    <w:rsid w:val="00C6529C"/>
    <w:rsid w:val="00C73E7A"/>
    <w:rsid w:val="00C8007D"/>
    <w:rsid w:val="00C85440"/>
    <w:rsid w:val="00CA2DC3"/>
    <w:rsid w:val="00CA6493"/>
    <w:rsid w:val="00CD12A5"/>
    <w:rsid w:val="00CD36A1"/>
    <w:rsid w:val="00CF1B26"/>
    <w:rsid w:val="00CF2F82"/>
    <w:rsid w:val="00CF47B9"/>
    <w:rsid w:val="00D1152A"/>
    <w:rsid w:val="00D1640B"/>
    <w:rsid w:val="00D16FB5"/>
    <w:rsid w:val="00D462F5"/>
    <w:rsid w:val="00D467C7"/>
    <w:rsid w:val="00D5266D"/>
    <w:rsid w:val="00D80422"/>
    <w:rsid w:val="00DC654D"/>
    <w:rsid w:val="00E10A15"/>
    <w:rsid w:val="00E2490E"/>
    <w:rsid w:val="00E672EC"/>
    <w:rsid w:val="00E95494"/>
    <w:rsid w:val="00E979A4"/>
    <w:rsid w:val="00EC22D6"/>
    <w:rsid w:val="00EE3A2B"/>
    <w:rsid w:val="00EF5A6B"/>
    <w:rsid w:val="00F06157"/>
    <w:rsid w:val="00F11F7F"/>
    <w:rsid w:val="00F26E82"/>
    <w:rsid w:val="00F333CC"/>
    <w:rsid w:val="00F411E3"/>
    <w:rsid w:val="00F4357E"/>
    <w:rsid w:val="00F47AED"/>
    <w:rsid w:val="00F549FD"/>
    <w:rsid w:val="00F807CB"/>
    <w:rsid w:val="00F907DA"/>
    <w:rsid w:val="00FC2C67"/>
    <w:rsid w:val="00FC5489"/>
    <w:rsid w:val="00FF59E1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2016-12-15T10:50:00Z</cp:lastPrinted>
  <dcterms:created xsi:type="dcterms:W3CDTF">2016-12-15T10:47:00Z</dcterms:created>
  <dcterms:modified xsi:type="dcterms:W3CDTF">2016-12-15T10:50:00Z</dcterms:modified>
</cp:coreProperties>
</file>